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4E" w:rsidRDefault="008F224E" w:rsidP="008F22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8F224E" w:rsidRDefault="008F224E" w:rsidP="008F22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8F224E" w:rsidRDefault="008F224E" w:rsidP="008F224E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F224E" w:rsidRDefault="008F224E" w:rsidP="008F22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8F224E" w:rsidRDefault="008F224E" w:rsidP="008F22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2"/>
      </w:tblGrid>
      <w:tr w:rsidR="008F224E" w:rsidTr="0059767B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24E" w:rsidRDefault="008F224E" w:rsidP="008F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F224E" w:rsidRDefault="008F224E" w:rsidP="008F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4E" w:rsidRDefault="008F224E" w:rsidP="008F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2834"/>
        <w:gridCol w:w="3121"/>
      </w:tblGrid>
      <w:tr w:rsidR="008F224E" w:rsidTr="0059767B">
        <w:tc>
          <w:tcPr>
            <w:tcW w:w="3402" w:type="dxa"/>
            <w:shd w:val="clear" w:color="auto" w:fill="auto"/>
          </w:tcPr>
          <w:p w:rsidR="008F224E" w:rsidRPr="00EC6ABE" w:rsidRDefault="008F224E" w:rsidP="008F2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EC6A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31 января 2020 года</w:t>
            </w:r>
          </w:p>
        </w:tc>
        <w:tc>
          <w:tcPr>
            <w:tcW w:w="2834" w:type="dxa"/>
            <w:shd w:val="clear" w:color="auto" w:fill="auto"/>
          </w:tcPr>
          <w:p w:rsidR="008F224E" w:rsidRPr="00EC6ABE" w:rsidRDefault="008F224E" w:rsidP="005976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EC6ABE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21" w:type="dxa"/>
            <w:shd w:val="clear" w:color="auto" w:fill="auto"/>
          </w:tcPr>
          <w:p w:rsidR="008F224E" w:rsidRPr="00EC6ABE" w:rsidRDefault="008F224E" w:rsidP="008F224E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EC6A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EC6A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  <w:t xml:space="preserve">          № 115/13</w:t>
            </w:r>
            <w:r w:rsidR="00EC6ABE" w:rsidRPr="00EC6A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01</w:t>
            </w:r>
          </w:p>
        </w:tc>
      </w:tr>
    </w:tbl>
    <w:p w:rsidR="008F224E" w:rsidRDefault="008F224E" w:rsidP="008F224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4E" w:rsidRDefault="008F224E" w:rsidP="008F224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8F224E" w:rsidRDefault="008F224E" w:rsidP="008F224E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Курганинская на 2020 год</w:t>
      </w:r>
    </w:p>
    <w:p w:rsidR="008F224E" w:rsidRDefault="008F224E" w:rsidP="008F224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4E" w:rsidRDefault="008F224E" w:rsidP="008F224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4E" w:rsidRDefault="008F224E" w:rsidP="008F224E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10 статьи 23 Федерального закона от 12 июня 2002 г. № 67-ФЗ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 гарантиях избиратель</w:t>
      </w:r>
      <w:r w:rsidRPr="008F22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Pr="008F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F224E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F224E">
        <w:rPr>
          <w:rFonts w:ascii="Times New Roman" w:eastAsia="Times New Roman" w:hAnsi="Times New Roman" w:cs="Times New Roman"/>
          <w:sz w:val="28"/>
          <w:szCs w:val="28"/>
          <w:lang w:eastAsia="ru-RU"/>
        </w:rPr>
        <w:t>110/989-6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Курганинская </w:t>
      </w:r>
      <w:r w:rsidRPr="0009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8F224E" w:rsidRDefault="008F224E" w:rsidP="008F224E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территориальной избирательной комиссии Курганинская  на  2020  год  (прилагается).</w:t>
      </w:r>
    </w:p>
    <w:p w:rsidR="008F224E" w:rsidRPr="00630EF5" w:rsidRDefault="008F224E" w:rsidP="008F22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края. </w:t>
      </w:r>
    </w:p>
    <w:p w:rsidR="008F224E" w:rsidRPr="005D5037" w:rsidRDefault="008F224E" w:rsidP="008F2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 xml:space="preserve">и Курганинская в информационно-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8F224E" w:rsidRDefault="008F224E" w:rsidP="008F224E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Возложить  контроль  за  выполнением  настоящего  решения  на секретаря   территориальной   избирательной   комиссии   Курганинская   М.В. Кушнареву.</w:t>
      </w:r>
    </w:p>
    <w:p w:rsidR="008F224E" w:rsidRDefault="008F224E" w:rsidP="008F224E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F224E" w:rsidRPr="00793F4A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F224E" w:rsidRPr="00793F4A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F224E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8F224E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24E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24E" w:rsidRPr="00793F4A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24E" w:rsidRPr="00793F4A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24E" w:rsidRPr="00793F4A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8F224E" w:rsidRPr="00793F4A" w:rsidRDefault="008F224E" w:rsidP="008F2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F224E" w:rsidRDefault="008F224E" w:rsidP="008F224E">
      <w:pPr>
        <w:sectPr w:rsidR="008F224E" w:rsidSect="0059767B">
          <w:headerReference w:type="default" r:id="rId8"/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М.В. Кушнарева</w:t>
      </w:r>
    </w:p>
    <w:p w:rsidR="008F224E" w:rsidRDefault="008F224E" w:rsidP="008F224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2C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F224E" w:rsidRDefault="008F224E" w:rsidP="008F224E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4E" w:rsidRDefault="008F224E" w:rsidP="008F224E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УТВЕРЖДЕН</w:t>
      </w:r>
    </w:p>
    <w:p w:rsidR="008F224E" w:rsidRDefault="008F224E" w:rsidP="008F224E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</w:t>
      </w:r>
    </w:p>
    <w:p w:rsidR="008F224E" w:rsidRDefault="008F224E" w:rsidP="008F224E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избирательной комиссии Курганинская</w:t>
      </w:r>
    </w:p>
    <w:p w:rsidR="008F224E" w:rsidRPr="00EC6ABE" w:rsidRDefault="008F224E" w:rsidP="008F224E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C6AB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</w:t>
      </w:r>
      <w:r w:rsidR="00EC6ABE" w:rsidRPr="00EC6AB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от  31.01.2020   №115/1301</w:t>
      </w:r>
    </w:p>
    <w:p w:rsidR="008F224E" w:rsidRDefault="008F224E" w:rsidP="008F224E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24E" w:rsidRDefault="008F224E" w:rsidP="008F224E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8F224E" w:rsidRDefault="008F224E" w:rsidP="008F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8F224E" w:rsidRDefault="008F224E" w:rsidP="008F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Курганинская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</w:t>
      </w:r>
      <w:r w:rsidR="0045655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главы администрации (губернатора) Краснодарского края и выборов депутатов Совета МО Курганинский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Осуществление контроля за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9C7F1B" w:rsidRDefault="002C6429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9C7F1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Рассмотрение и анализ обращений граждан.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Взаимодействие с региональными отделениями политических партий по вопросам их участия в избирательных кампаниях, оказание методической и консультативной помощи региональным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содействия участковым избирательным комиссиям в информационно - разъяснительной    деятельности    в    ходе    проведения </w:t>
      </w:r>
      <w:r w:rsidR="0045655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выборных кампаний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 единый день голосования.</w:t>
      </w:r>
    </w:p>
    <w:p w:rsidR="008F224E" w:rsidRDefault="008F224E" w:rsidP="002C6429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Взаимодействие с органами государственной власти Краснодарского края   по  вопросам   оказания   содействия   избирательным   комиссиям   в реализации их полномочий по подготовке и проведению выборов.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молодежными организациями по вопросам повышения правовой культуры избирателей и содействия молодежным организациям по их участию в мероприятиях, проводимых территориальной  избирательной  комиссией Курганинская.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Систематическое проведение обучения членов участковых избирательных комиссий и резерва составов участковых комиссий и иных участников избирательного процесса.</w:t>
      </w:r>
    </w:p>
    <w:p w:rsidR="008F224E" w:rsidRPr="002C6429" w:rsidRDefault="008F224E" w:rsidP="002C6429">
      <w:pPr>
        <w:pStyle w:val="14-15"/>
        <w:tabs>
          <w:tab w:val="right" w:pos="9355"/>
        </w:tabs>
        <w:ind w:firstLine="709"/>
        <w:rPr>
          <w:spacing w:val="0"/>
        </w:rPr>
      </w:pPr>
      <w: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 w:rsidR="002C6429">
        <w:rPr>
          <w:spacing w:val="0"/>
        </w:rPr>
        <w:t>, проведения проверок сведений о кандидатах на выборах и лицах, назначаемых в составы избирательных комиссий.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со средствами массовой информации в целях обеспечения открытости и гласности избирательных процедур в муниципальном образовании Курганинский район.</w:t>
      </w:r>
    </w:p>
    <w:p w:rsidR="008F224E" w:rsidRDefault="008F224E" w:rsidP="008F22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Взаимодействие со средствами массовой информации, взаимодействие с органами исполнительной власти и представительными органами.</w:t>
      </w:r>
    </w:p>
    <w:p w:rsidR="008F224E" w:rsidRDefault="008F224E" w:rsidP="008F22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Выставочная и издательская деятельность. Организация социологических опросов.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    Взаимодействие территориальной избирательной комиссии Курганинская с </w:t>
      </w:r>
      <w:r w:rsidR="002C642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Курганинской районной общественной организацией Краснодарской краевой организации Всероссийского общества инвалидов</w:t>
      </w:r>
      <w:r w:rsidR="002C642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2C6429" w:rsidRDefault="002C6429" w:rsidP="002C6429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Обеспечение размещения в сети Интернет информации о деятельности территориальной избирательной комиссии Курганинская.</w:t>
      </w:r>
    </w:p>
    <w:p w:rsidR="008F224E" w:rsidRDefault="008F224E" w:rsidP="002C6429">
      <w:pPr>
        <w:widowControl w:val="0"/>
        <w:tabs>
          <w:tab w:val="right" w:pos="9355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Контроль и осуществление регистрации (учета) избирателей, участников референдума, составлением, уточнением и использованием списков     избирателей   при    проведении    </w:t>
      </w:r>
      <w:r w:rsidR="002C642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выборных кампаний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Обеспечение эксплуатации и использования ГАС «Выборы» при подготовке и проведении выборов и референдумов. Организация работы по вводу в ГАС «Выборы» текущих изменений по персональному составу УИК и резерву составов УИК.</w:t>
      </w:r>
    </w:p>
    <w:p w:rsidR="008F224E" w:rsidRDefault="008F224E" w:rsidP="008F224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Методическая помощь участковым избирательным комиссиям при реализации  мероприятий  по  использованию  при  голосовании  на выборах в единый день голосования </w:t>
      </w:r>
      <w:r w:rsidR="002C6429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</w:t>
      </w:r>
      <w:r w:rsidR="002C642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года технических средств подсчета голосов – КОИБ.</w:t>
      </w:r>
    </w:p>
    <w:p w:rsidR="008F224E" w:rsidRDefault="008F224E" w:rsidP="008F224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соблюдения условий эксплуатации и требований безопасности информации на объектах КСА ГАС «Выборы».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отделом по вопросам миграции ОМВД России по Курганинскому району, отделом ЗАГС Курганинского района Управления ЗАГС Краснодарского края</w:t>
      </w:r>
      <w:r w:rsidR="00BD1F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</w:t>
      </w:r>
      <w:r w:rsidR="00BD1F3D" w:rsidRPr="00BD1F3D">
        <w:t xml:space="preserve"> </w:t>
      </w:r>
      <w:r w:rsidR="00BD1F3D" w:rsidRPr="00BD1F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военным комиссариатом</w:t>
      </w:r>
      <w:r w:rsidR="00BD1F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актуализации Регистра избирателей, участников референдума.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Подготовка по запросам ЦИК России (ФЦИ при ЦИК России) аналитической информации о практике применения специального программного обеспечения (в том числе ответственными пользователями) задач и подсистем ГАС «Выборы»: «Агитация», «Контроль избирательных фондов», «Кадры», «Право», подсистемы автоматизации избирательных процессов,   «Регистр    избирателей,   участников   референдума»  и   иных  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подсистем    ГАС   «Выборы»   на    комплексах    средств     автоматизации  избирательных комиссий.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       Изучение практики и оказание помощи в работе избирательных комиссий по контролю за формированием и расходованием средств избирательных фондов избирательных объединений, кандидатов при 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подготовке и проведении выборов в органы местного самоуправления.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методической помощи при составлении финансовых отчетов о поступлении и расходовании средств местного бюджета, выделенных на подготовку и проведение выборов в органы местного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самоуправления.</w:t>
      </w:r>
    </w:p>
    <w:p w:rsidR="008F224E" w:rsidRDefault="008F224E" w:rsidP="008F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видеоконференцсвязи при проведении видеоконференций с участием Центральной избирательной комиссии Российской Федерации, с участием избирательной комиссии Краснодарского края, избирательных комиссий на территории Краснодарского края.</w:t>
      </w:r>
    </w:p>
    <w:p w:rsidR="00BD1F3D" w:rsidRPr="00BD1F3D" w:rsidRDefault="00BD1F3D" w:rsidP="00BD1F3D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Проведение обучения (в том числе дистанционного) членов территориальных и участковых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по размещению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сайте территориальной избирательной комиссии Курганинская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 о деятельности территориальной избирательной  комиссии Курганинская.</w:t>
      </w:r>
    </w:p>
    <w:p w:rsidR="008F224E" w:rsidRDefault="008F224E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</w:t>
      </w:r>
      <w:r w:rsidR="00BD1F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год.</w:t>
      </w:r>
    </w:p>
    <w:p w:rsidR="00BD1F3D" w:rsidRDefault="00BD1F3D" w:rsidP="00BD1F3D">
      <w:pPr>
        <w:pStyle w:val="14-15"/>
        <w:ind w:firstLine="709"/>
      </w:pPr>
      <w:r>
        <w:t>Обеспечение работы «горячей линии» связи территориальной избирательной комиссии с избирателями и иными участниками избирательного процесса.</w:t>
      </w:r>
    </w:p>
    <w:p w:rsidR="00BD1F3D" w:rsidRDefault="00BD1F3D" w:rsidP="00BD1F3D">
      <w:pPr>
        <w:pStyle w:val="14-15"/>
        <w:ind w:firstLine="709"/>
      </w:pPr>
      <w:r>
        <w:t xml:space="preserve">Обеспечение эксплуатации и использования ГАС «Выборы» при подготовке и проведении выборов и референдумов. </w:t>
      </w:r>
    </w:p>
    <w:p w:rsidR="00BD1F3D" w:rsidRDefault="00BD1F3D" w:rsidP="00BD1F3D">
      <w:pPr>
        <w:pStyle w:val="a8"/>
        <w:spacing w:line="360" w:lineRule="auto"/>
        <w:ind w:right="-2" w:firstLine="709"/>
      </w:pPr>
      <w:r>
        <w:t>Сбор, обработка и передача сведений о гражданах Российской Федерации в ФЦИ при ЦИК России и территориальные избирательные комиссии в соответствии с пунктом 4.3 Регламента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«Выборы», утвержденного постановлением ЦИК России от 26 марта 2014 г. № 223/1437-6.</w:t>
      </w:r>
    </w:p>
    <w:p w:rsidR="00BD1F3D" w:rsidRDefault="00BD1F3D" w:rsidP="00BD1F3D">
      <w:pPr>
        <w:pStyle w:val="14-1"/>
        <w:rPr>
          <w:bCs/>
        </w:rPr>
      </w:pPr>
      <w:r>
        <w:rPr>
          <w:bCs/>
        </w:rPr>
        <w:lastRenderedPageBreak/>
        <w:t xml:space="preserve">Подготовка и размещение информационных и иных материалов, а также данных ГАС «Выборы» </w:t>
      </w:r>
      <w:r>
        <w:rPr>
          <w:szCs w:val="28"/>
        </w:rPr>
        <w:t>на официальном сайте избирательной комиссии Краснодарского края в сети Интернет</w:t>
      </w:r>
      <w:r>
        <w:rPr>
          <w:bCs/>
        </w:rPr>
        <w:t>.</w:t>
      </w:r>
    </w:p>
    <w:p w:rsidR="00BD1F3D" w:rsidRDefault="00BD1F3D" w:rsidP="00BD1F3D">
      <w:pPr>
        <w:pStyle w:val="a8"/>
        <w:spacing w:line="360" w:lineRule="auto"/>
        <w:ind w:right="0" w:firstLine="709"/>
      </w:pPr>
      <w:r>
        <w:t xml:space="preserve">Оказание методической помощи территориальным избирательным комиссиям при реализации мероприятий по использованию при голосовании на выборах в единый день голосования 13 сентября 2020 года технических средств подсчета голосов избирателей. </w:t>
      </w:r>
    </w:p>
    <w:p w:rsidR="00BD1F3D" w:rsidRDefault="00BD1F3D" w:rsidP="00BD1F3D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Проведение проверки сведений о поступлении и расходовании средств региональных отделений политических партий, зарегистрированных в Краснодарском крае.</w:t>
      </w:r>
    </w:p>
    <w:p w:rsidR="00BD1F3D" w:rsidRDefault="00BD1F3D" w:rsidP="00BD1F3D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Оказание методической помощи  избирательным комиссиям при составлении финансовых отчетов о поступлении и расходовании бюджетных средств, выделенных на подготовку и проведение выборов главы администрации (губернатора) Краснодарского края, муниципальных выборов.</w:t>
      </w:r>
    </w:p>
    <w:p w:rsidR="00BD1F3D" w:rsidRDefault="00BD1F3D" w:rsidP="00BD1F3D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Реализация мероприятий по формированию новых составов территориальных избирательных комиссий Краснодарского края со сроком полномочий 2020-2025 гг. Решение кадровых вопросов в случае досрочного прекращения полномочий членов территориальных избирательных комиссий Краснодарского края.</w:t>
      </w:r>
    </w:p>
    <w:p w:rsidR="007E07AB" w:rsidRPr="007E07AB" w:rsidRDefault="007E07AB" w:rsidP="007E07AB">
      <w:pPr>
        <w:pStyle w:val="14-15"/>
        <w:tabs>
          <w:tab w:val="right" w:pos="9355"/>
        </w:tabs>
        <w:ind w:firstLine="709"/>
        <w:rPr>
          <w:spacing w:val="0"/>
        </w:rPr>
      </w:pPr>
      <w:r w:rsidRPr="007E07AB">
        <w:rPr>
          <w:spacing w:val="0"/>
        </w:rPr>
        <w:t>Планирование, организация и проведение закупок товаров, работ, услуг для обеспечения подготовки и пр</w:t>
      </w:r>
      <w:r>
        <w:rPr>
          <w:spacing w:val="0"/>
        </w:rPr>
        <w:t>оведения выборных кампаний.</w:t>
      </w:r>
    </w:p>
    <w:p w:rsidR="007E07AB" w:rsidRDefault="007E07AB" w:rsidP="007E07AB">
      <w:pPr>
        <w:pStyle w:val="14-15"/>
        <w:tabs>
          <w:tab w:val="right" w:pos="9355"/>
        </w:tabs>
        <w:ind w:firstLine="709"/>
        <w:rPr>
          <w:spacing w:val="0"/>
        </w:rPr>
      </w:pPr>
      <w:r w:rsidRPr="007E07AB">
        <w:rPr>
          <w:spacing w:val="0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BD1F3D" w:rsidRDefault="00BD1F3D" w:rsidP="00BD1F3D">
      <w:pPr>
        <w:pStyle w:val="14-15"/>
        <w:tabs>
          <w:tab w:val="right" w:pos="9355"/>
        </w:tabs>
        <w:ind w:firstLine="709"/>
        <w:rPr>
          <w:spacing w:val="0"/>
        </w:rPr>
      </w:pPr>
    </w:p>
    <w:p w:rsidR="00BD1F3D" w:rsidRDefault="00BD1F3D" w:rsidP="00BD1F3D">
      <w:pPr>
        <w:pStyle w:val="14-1"/>
        <w:rPr>
          <w:bCs/>
        </w:rPr>
      </w:pPr>
    </w:p>
    <w:p w:rsidR="00BD1F3D" w:rsidRPr="00BD1F3D" w:rsidRDefault="00BD1F3D" w:rsidP="00BD1F3D">
      <w:pPr>
        <w:pStyle w:val="a8"/>
        <w:spacing w:line="360" w:lineRule="auto"/>
        <w:ind w:right="-2" w:firstLine="709"/>
      </w:pPr>
    </w:p>
    <w:p w:rsidR="00BD1F3D" w:rsidRPr="00BD1F3D" w:rsidRDefault="00BD1F3D" w:rsidP="00BD1F3D">
      <w:pPr>
        <w:pStyle w:val="14-15"/>
        <w:ind w:firstLine="709"/>
      </w:pPr>
    </w:p>
    <w:p w:rsidR="00BD1F3D" w:rsidRDefault="00BD1F3D" w:rsidP="00BD1F3D">
      <w:pPr>
        <w:pStyle w:val="14-15"/>
        <w:ind w:firstLine="709"/>
      </w:pPr>
    </w:p>
    <w:p w:rsidR="00BD1F3D" w:rsidRDefault="00BD1F3D" w:rsidP="008F224E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8F224E" w:rsidRDefault="008F224E" w:rsidP="008F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мероприятий  территориальной избирательной </w:t>
      </w:r>
    </w:p>
    <w:p w:rsidR="008F224E" w:rsidRDefault="008F224E" w:rsidP="008F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 Курганинская на 20</w:t>
      </w:r>
      <w:r w:rsidR="007E07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E07AB" w:rsidRDefault="007E07AB" w:rsidP="008F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01"/>
        <w:gridCol w:w="1120"/>
        <w:gridCol w:w="4930"/>
        <w:gridCol w:w="2720"/>
      </w:tblGrid>
      <w:tr w:rsidR="008F224E" w:rsidTr="0059767B">
        <w:trPr>
          <w:tblHeader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F224E" w:rsidRPr="006560B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224E" w:rsidTr="0059767B">
        <w:trPr>
          <w:trHeight w:val="637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EE0B2B" w:rsidRDefault="008F224E" w:rsidP="0059767B">
            <w:pPr>
              <w:pStyle w:val="a3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рассмотрения на заседаниях </w:t>
            </w:r>
          </w:p>
          <w:p w:rsidR="008F224E" w:rsidRPr="00EE0B2B" w:rsidRDefault="008F224E" w:rsidP="0059767B">
            <w:pPr>
              <w:pStyle w:val="a3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 комиссии Курганинская</w:t>
            </w:r>
          </w:p>
        </w:tc>
      </w:tr>
      <w:tr w:rsidR="008F224E" w:rsidTr="0059767B">
        <w:trPr>
          <w:trHeight w:val="367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8F224E" w:rsidRPr="006560B5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24E" w:rsidRPr="006560B5" w:rsidRDefault="008F224E" w:rsidP="005976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8F224E" w:rsidRPr="006560B5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24E" w:rsidRPr="006560B5" w:rsidRDefault="008F224E" w:rsidP="005976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Плане работы территориальной избирательной   комиссии Курганинская </w:t>
            </w:r>
          </w:p>
          <w:p w:rsidR="008F224E" w:rsidRPr="006560B5" w:rsidRDefault="008F224E" w:rsidP="005976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24E" w:rsidRPr="006560B5" w:rsidRDefault="008F224E" w:rsidP="005976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Сводном плане основных мероприятий избирательной комиссии  по повышению правовой культуры избирателей и других участников избирательного процесса, кадров избирательных комиссий на 20</w:t>
            </w:r>
            <w:r w:rsidR="007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  <w:p w:rsidR="008F224E" w:rsidRPr="006560B5" w:rsidRDefault="008F224E" w:rsidP="007E07A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Подготовка сведений о численности изби</w:t>
            </w:r>
            <w:r w:rsidR="006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рателей,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в Курганинском районе, по состоянию на 1 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6560B5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организации и проведении мероприятий, приуроченных ко Дню молодого избирателя.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проведенным мероприятиям</w:t>
            </w:r>
          </w:p>
          <w:p w:rsidR="001B23DD" w:rsidRPr="006560B5" w:rsidRDefault="001B23DD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образовательном проекте «Молодежная школа правовой и политической культуры»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8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и размещение информационных и иных материалов в СМИ, на сайте территориальной избирательной комиссии Курганинская в информационно-телекоммуникационной сети «Интернет»</w:t>
            </w:r>
          </w:p>
          <w:p w:rsidR="001B23DD" w:rsidRPr="006560B5" w:rsidRDefault="001B23DD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5C6EEC" w:rsidRDefault="008F224E" w:rsidP="0059767B">
            <w:pPr>
              <w:widowControl w:val="0"/>
              <w:tabs>
                <w:tab w:val="right" w:pos="9355"/>
              </w:tabs>
              <w:spacing w:after="0" w:line="240" w:lineRule="auto"/>
              <w:ind w:firstLine="165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комплексе мероприятий территориальной избирательной комиссии Курганинская  по подготовке и проведению выборов </w:t>
            </w:r>
            <w:r w:rsidR="001B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(губернатора) Краснодарского края и </w:t>
            </w:r>
            <w:r w:rsidRPr="005C6E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органы местного самоуправления.</w:t>
            </w:r>
          </w:p>
          <w:p w:rsidR="001B23DD" w:rsidRDefault="008F224E" w:rsidP="001B23DD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комплексе </w:t>
            </w:r>
            <w:r w:rsidR="006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территориальной избирательной комиссии Курганинская   по проведению сбора предложения для дополнительного зачисления в резе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 составов участковых комиссий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B23DD" w:rsidRPr="001B23DD" w:rsidRDefault="001B23DD" w:rsidP="001B23DD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участии в </w:t>
            </w:r>
            <w:r w:rsidRPr="001B23DD">
              <w:rPr>
                <w:rFonts w:ascii="Times New Roman" w:hAnsi="Times New Roman"/>
                <w:sz w:val="24"/>
                <w:szCs w:val="24"/>
              </w:rPr>
              <w:t>радиовикторин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23DD">
              <w:rPr>
                <w:rFonts w:ascii="Times New Roman" w:hAnsi="Times New Roman"/>
                <w:sz w:val="24"/>
                <w:szCs w:val="24"/>
              </w:rPr>
              <w:t xml:space="preserve"> «Время выбирать!»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3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3DD">
              <w:rPr>
                <w:rFonts w:ascii="Times New Roman" w:hAnsi="Times New Roman"/>
                <w:sz w:val="24"/>
                <w:szCs w:val="24"/>
              </w:rPr>
              <w:t>интернет-викторин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B23DD">
              <w:rPr>
                <w:rFonts w:ascii="Times New Roman" w:hAnsi="Times New Roman"/>
                <w:sz w:val="24"/>
                <w:szCs w:val="24"/>
              </w:rPr>
              <w:t xml:space="preserve"> «Имею </w:t>
            </w:r>
            <w:r w:rsidRPr="001B23DD">
              <w:rPr>
                <w:rFonts w:ascii="Times New Roman" w:hAnsi="Times New Roman"/>
                <w:sz w:val="24"/>
                <w:szCs w:val="24"/>
              </w:rPr>
              <w:lastRenderedPageBreak/>
              <w:t>право!»</w:t>
            </w:r>
          </w:p>
          <w:p w:rsidR="001B23DD" w:rsidRPr="006560B5" w:rsidRDefault="001B23DD" w:rsidP="005976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2DC9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всех необходимых решений по вопросам подготовки и проведения выборных кампаний на территории МО Курганинский район;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сведений о численности избирателей, участников референдума, зарегистрированных в Краснодарском крае, по состоянию на 1 июля 20</w:t>
            </w:r>
            <w:r w:rsidR="006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№ 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риур.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примерном Календарном плане мероприятий по подготовке и пр</w:t>
            </w:r>
            <w:r w:rsidR="00F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выборов, назначенных в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единый день голосования </w:t>
            </w:r>
            <w:r w:rsidR="001B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сентября 20</w:t>
            </w:r>
            <w:r w:rsidR="001B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F224E" w:rsidRDefault="008F224E" w:rsidP="001B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Принятие   необходимых решений   по подготовке и проведению выборов </w:t>
            </w:r>
          </w:p>
          <w:p w:rsidR="001B23DD" w:rsidRPr="001B23DD" w:rsidRDefault="001B23DD" w:rsidP="001B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участии в конкурсах :</w:t>
            </w:r>
            <w:r w:rsidRPr="001B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участковых избирательных комиссий на лучшее оборудование помещения для голосования на выборах 13 сентября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B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B23DD">
              <w:rPr>
                <w:rFonts w:ascii="Times New Roman" w:hAnsi="Times New Roman" w:cs="Times New Roman"/>
                <w:sz w:val="24"/>
                <w:szCs w:val="24"/>
              </w:rPr>
              <w:t>конкурсе среди молодежных участковых избирател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23DD">
              <w:rPr>
                <w:rFonts w:ascii="Times New Roman" w:hAnsi="Times New Roman" w:cs="Times New Roman"/>
                <w:sz w:val="24"/>
                <w:szCs w:val="24"/>
              </w:rPr>
              <w:t>ных комиссий на лучшую организацию работы в ходе выборов в единый день голосования 13 сентября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  </w:t>
            </w:r>
            <w:r w:rsidRPr="001B23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3DD">
              <w:rPr>
                <w:rFonts w:ascii="Times New Roman" w:hAnsi="Times New Roman" w:cs="Times New Roman"/>
                <w:sz w:val="24"/>
                <w:szCs w:val="24"/>
              </w:rPr>
              <w:t xml:space="preserve">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выборов в единый день голосования </w:t>
            </w:r>
          </w:p>
          <w:p w:rsidR="001B23DD" w:rsidRPr="006560B5" w:rsidRDefault="001B23DD" w:rsidP="001B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DD">
              <w:rPr>
                <w:rFonts w:ascii="Times New Roman" w:hAnsi="Times New Roman" w:cs="Times New Roman"/>
                <w:sz w:val="24"/>
                <w:szCs w:val="24"/>
              </w:rPr>
              <w:t>13 сентября 2020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Савчатов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3388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 сентябрь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ходе избирательн</w:t>
            </w:r>
            <w:r w:rsid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</w:t>
            </w:r>
            <w:r w:rsid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</w:t>
            </w:r>
            <w:r w:rsid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(губернатора) Краснодарского края и выборам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местного самоуправления  МО Курганинский район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Подготовка и принятие всех необходимых решений в ходе проведения выборов.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 использовании в единый день голосования  технических средств подсчета голосов КОИБ.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готовности помещений  участковых избирательных комиссий к проведению голосования  на выборах </w:t>
            </w:r>
            <w:r w:rsid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  <w:p w:rsidR="008F224E" w:rsidRDefault="008F224E" w:rsidP="0045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52DC9" w:rsidRDefault="00452DC9" w:rsidP="00452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2D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мерах по обеспечению готовности предоставляемых участковым комиссиям помещений для голосования к проведению голосования (в том числе досрочного) на </w:t>
            </w:r>
            <w:r w:rsidRPr="00452D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выборах в единый день голосования 13 сентября 2020 года</w:t>
            </w:r>
          </w:p>
          <w:p w:rsidR="00452DC9" w:rsidRDefault="00452DC9" w:rsidP="00452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применении  технологии изго</w:t>
            </w:r>
            <w:r w:rsidRPr="00452D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день голосования 13 сентября 2020 года</w:t>
            </w:r>
          </w:p>
          <w:p w:rsidR="00452DC9" w:rsidRDefault="00452DC9" w:rsidP="00452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2D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использовании на территории Краснодарского края в единый день голосования 13 сентября 2020 года технических средств подсчета голосов избирателей</w:t>
            </w:r>
          </w:p>
          <w:p w:rsidR="00452DC9" w:rsidRDefault="00452DC9" w:rsidP="00452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2D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результатах выборов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2DC9" w:rsidRPr="006560B5" w:rsidRDefault="00452DC9" w:rsidP="00452D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Шунин.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49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 работе территориальной избирательной комиссии Курганинская с обращениями, поступившими в ходе подготовки 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проведения  выборов, назначенных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452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2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2020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года.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Подготовка и размещение информационных и иных материалов в СМИ, на сайте территориальной избирательной комиссии Курганинская в информационно-телек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оммуникационной сети «Интернет»</w:t>
            </w:r>
          </w:p>
          <w:p w:rsidR="00452DC9" w:rsidRDefault="00452DC9" w:rsidP="00F4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процедур по формированию нов</w:t>
            </w:r>
            <w:r w:rsid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 w:rsid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</w:t>
            </w:r>
            <w:r w:rsid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5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Курганинская</w:t>
            </w:r>
          </w:p>
          <w:p w:rsidR="00F40275" w:rsidRPr="006560B5" w:rsidRDefault="00F40275" w:rsidP="00F4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F40275">
        <w:trPr>
          <w:trHeight w:val="1080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F40275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0275" w:rsidRDefault="00F40275" w:rsidP="00F4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ТИК Курганинская </w:t>
            </w:r>
          </w:p>
          <w:p w:rsidR="008F224E" w:rsidRDefault="00F40275" w:rsidP="00F4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</w:t>
            </w:r>
            <w:r w:rsidRP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Курганинская</w:t>
            </w:r>
            <w:r w:rsidRP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275" w:rsidRPr="006560B5" w:rsidRDefault="00F40275" w:rsidP="00F4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первых организационных заседаний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0275" w:rsidRPr="006560B5" w:rsidRDefault="00F40275" w:rsidP="00F40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F40275" w:rsidRPr="006560B5" w:rsidRDefault="00F40275" w:rsidP="00F40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275" w:rsidRPr="006560B5" w:rsidRDefault="00F40275" w:rsidP="00F40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6560B5" w:rsidRDefault="00F40275" w:rsidP="00F40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F40275" w:rsidTr="00F40275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0275" w:rsidRPr="006560B5" w:rsidRDefault="00F40275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0275" w:rsidRPr="006560B5" w:rsidRDefault="00F40275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0275" w:rsidRPr="006560B5" w:rsidRDefault="00F40275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освещения  </w:t>
            </w:r>
          </w:p>
          <w:p w:rsidR="00F40275" w:rsidRPr="006560B5" w:rsidRDefault="00F40275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СМИ заседаний, совещаний</w:t>
            </w:r>
          </w:p>
          <w:p w:rsidR="00F40275" w:rsidRPr="006560B5" w:rsidRDefault="00F40275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мероприятий, проводимых избирательной комиссией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0275" w:rsidRPr="006560B5" w:rsidRDefault="00F40275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F40275" w:rsidRPr="006560B5" w:rsidRDefault="00F40275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275" w:rsidRPr="006560B5" w:rsidRDefault="00F40275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40275" w:rsidRPr="006560B5" w:rsidRDefault="00F40275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8F224E" w:rsidTr="0059767B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F402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0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F4027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Сводного плана основных мероприятий территориальной избирательной комиссии Курганинская по повышению правовой культуры изби</w:t>
            </w:r>
            <w:r w:rsidR="006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рателей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участников избирательного процесса, кадров избирательных комиссий на 20</w:t>
            </w:r>
            <w:r w:rsidR="00F4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611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24E" w:rsidRPr="006560B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2.Обучение членов ТИК Курганинская, членов УИК  </w:t>
            </w:r>
          </w:p>
          <w:p w:rsidR="008F224E" w:rsidRPr="006560B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кадрового резерва УИК Курганинского района</w:t>
            </w:r>
          </w:p>
        </w:tc>
      </w:tr>
      <w:tr w:rsidR="008F224E" w:rsidTr="0059767B">
        <w:trPr>
          <w:trHeight w:val="3298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заня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тия с членами ТИК Курганинская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Федеральн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№ 67- ФЗ «Об основных гарантиях избирательных прав и права на участие в референдуме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граждан Российской Федерации»,    з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акона Краснодарского края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966-КЗ «О муниципальных выборах в Краснодарском крае»;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остановлений и др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угих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документов центральной избирательной комиссии Российской Федерации, избирательной комиссии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с членами УИК 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27-01-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59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Курганинского района 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ходе подготовки к выборам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97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сентября 20</w:t>
            </w:r>
            <w:r w:rsidR="00597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года.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прово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димых семинарах и совещаниях  (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в режиме видеоконференцсвязи) с ЦИК России и ИККК, для членов ТИК, УИК и иных уча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стников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резервом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УИК № 27-01-27-59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Курганинского района </w:t>
            </w:r>
          </w:p>
          <w:p w:rsidR="008F224E" w:rsidRPr="00264655" w:rsidRDefault="008F224E" w:rsidP="00597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D10594">
        <w:trPr>
          <w:trHeight w:val="1713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59767B" w:rsidRDefault="0059767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Выездные у</w:t>
            </w:r>
            <w:r w:rsidR="008F224E"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чебные занятия с членами УИК № 27-</w:t>
            </w:r>
            <w:r w:rsidR="008F2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01 -</w:t>
            </w:r>
            <w:r w:rsidR="008F224E"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27-59 </w:t>
            </w:r>
            <w:r w:rsidR="008F2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224E"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Курганинского района в ходе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подготовки и </w:t>
            </w:r>
            <w:r w:rsidR="008F224E"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  <w:r w:rsidR="008F2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224E" w:rsidRP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224E" w:rsidRP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назначенных на 13</w:t>
            </w:r>
            <w:r w:rsidR="008F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24E" w:rsidRP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24E" w:rsidRP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594" w:rsidTr="00D10594">
        <w:trPr>
          <w:trHeight w:val="1605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26465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264655" w:rsidRDefault="00D10594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10594" w:rsidRPr="00264655" w:rsidRDefault="00D10594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26465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для членов ТИК Курганинская, кадрового резерва участковых избирательных комиссий №№ 27-01-27-59 Курганинского района лекционного курса по вопросам избирательного права и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6560B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10594" w:rsidRPr="006560B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10594" w:rsidRPr="006560B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10594" w:rsidRPr="006560B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D10594" w:rsidRPr="006560B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10594" w:rsidRPr="00264655" w:rsidRDefault="00D10594" w:rsidP="007E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D10594" w:rsidTr="00D10594">
        <w:trPr>
          <w:trHeight w:val="3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26465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264655" w:rsidRDefault="00D10594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264655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05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Тестирование членов территориальных избирательных комиссий, участковых избирательных комиссий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594" w:rsidRPr="006560B5" w:rsidRDefault="00D10594" w:rsidP="00D10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10594" w:rsidRPr="006560B5" w:rsidRDefault="00D10594" w:rsidP="00D10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10594" w:rsidRPr="006560B5" w:rsidRDefault="00D10594" w:rsidP="00D10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10594" w:rsidRPr="006560B5" w:rsidRDefault="00D10594" w:rsidP="00D10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8F224E" w:rsidTr="0059767B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3.Правовое обучение представителей политических партий,</w:t>
            </w: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правоохранительных органов, представителей СМИ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7330ED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семинара</w:t>
            </w:r>
            <w:r w:rsidR="008F224E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активом 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24E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Курганинских местных отделений политических партий: «Единая Россия», «КПРФ»,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«Справедливая Россия», «ЛДПР»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Р.В.Овсянников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занятия с представителями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пресс служба  </w:t>
            </w:r>
            <w:r w:rsidR="008F224E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8F224E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7330ED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семинаров 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представителями 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по Курганинскому району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7E07AB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секретарь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помощник главы МО  Курганинский район 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взаимодействию 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правоохранительными органами И.В. Серьянов</w:t>
            </w:r>
          </w:p>
        </w:tc>
      </w:tr>
      <w:tr w:rsidR="008F224E" w:rsidTr="0059767B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Информационно-просветительская деятельность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F224E" w:rsidRPr="00264655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Систематическое освещение деятельности территориальной избирательной комиссии Курганинская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газете «Курганинские известия» и подготовка материалов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мероприятиях ТИК для размещения 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избирательной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E07AB" w:rsidRPr="006560B5" w:rsidRDefault="007E07AB" w:rsidP="007E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  <w:p w:rsidR="008F224E" w:rsidRPr="0026465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359"/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Работа  с  молодыми:</w:t>
            </w:r>
          </w:p>
        </w:tc>
      </w:tr>
      <w:tr w:rsidR="008F224E" w:rsidTr="0059767B">
        <w:trPr>
          <w:trHeight w:val="84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учащейся молодежи с молодыми депутатами Курганинского района.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клуба молодых избирателей.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Молодежного Общественного Совета при территориальной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комиссии Курганинская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Совета молодых депутатов </w:t>
            </w:r>
            <w:r w:rsidR="007E0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Я.А. Калайтано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ва,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МОС при ТИК А.З.Глазунова,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8F224E" w:rsidTr="0059767B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игры на знание избирательного права «Мы – будущие избиратели» с командами старшеклассников средних общеобразовательных школ Курганинского  района</w:t>
            </w:r>
          </w:p>
        </w:tc>
        <w:tc>
          <w:tcPr>
            <w:tcW w:w="2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МОС при ТИК А.З.Глазунова,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F224E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начальник управления образования администрации район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F224E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М.Э.Романова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по делам молодежи администрации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Палагутина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Швайко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Курганинского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Л.Е. Плетнев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председатель Совета молодых депутатов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Калайтанова 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июнь-июль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F224E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деловой игры на станции детского и юношеского туризма и экскурсий города Курганинска «Выборы лидера лагерной смены» среди школьников средних общеобразовательных школ района, участников лагерных смен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62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Дня  молодого избирателя в Курганинском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ай, июнь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среди команд учебных заведений  КВН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в читальном зале центральной библиотеки заседания молодежного политического клуба «Молодежь и время» на тему: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гражданская позиция»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867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недели избирательного права в средних общеобразовательных школах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27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ролевой игры «Твой выбор»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6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D10594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10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конкурс рисунков среди учащихся средних общеобразовательных школ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2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олодежные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Курганинского района 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 голос имеет значение»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67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стреча учащейся молодежи с молодыми депутатами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4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«Общество. Власть.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73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нижные выставки «Тебе, молодой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иблиографические обзоры, Дни информации «Твой выбор, молодой избиратель!», часы молодого избирателя 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предстоящих выборах 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сентябре </w:t>
            </w:r>
          </w:p>
          <w:p w:rsidR="008F224E" w:rsidRPr="00381B63" w:rsidRDefault="008F224E" w:rsidP="00D10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10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передвижной выставки «Избирательное право и избирательный процесс в схемах и таблицах» на основе Федерального закона «Об основных гарантиях избирательных прав и права на участие в референдуме граждан Российской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библиотеках 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азмещение материалов в газете «Курганинские известия» о мероприятиях, проведенных в рамках  Дня молодого избирателя в Курганинском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7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анкетирования молодых и будущих избирателей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онкурс детского рисунка «Я выбираю будущее»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trHeight w:val="227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D746D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клуба молодого избирателя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в будущее»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Общественного Совета при территориальной избирательной комиссии Курганинская.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клуба молодого избирателя «Шаг в будущее»,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Матюнина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Молодежный Совет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А.З. Глазунова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D746D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81B63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поздравлений впервые голосующим избирателям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D746D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избирательным  комиссиям учащихся средних общеобразовательных школ Курганинского района  при подготовке и проведении деловых игр «Выборы лидера школы и школьного парламента»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8F224E" w:rsidTr="0059767B">
        <w:trPr>
          <w:trHeight w:val="298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D746D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Оказание методической помощи участникам выборов и референдумов</w:t>
            </w:r>
          </w:p>
        </w:tc>
      </w:tr>
      <w:tr w:rsidR="008F224E" w:rsidTr="0059767B">
        <w:trPr>
          <w:trHeight w:val="1665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D746D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8F224E" w:rsidRPr="00D746D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различного рода инструкций, материалов и памяток в ходе подготовки  к  выборам</w:t>
            </w:r>
            <w:r w:rsidR="0050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назначенным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единый день голосования </w:t>
            </w:r>
          </w:p>
          <w:p w:rsidR="008F224E" w:rsidRPr="00D746DE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8F224E" w:rsidRP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224E" w:rsidRP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Видеотрансляции учебных фильмов. 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</w:p>
        </w:tc>
      </w:tr>
      <w:tr w:rsidR="008F224E" w:rsidTr="0059767B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8F224E" w:rsidRPr="00304E74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Взаимодействие со СМИ</w:t>
            </w:r>
          </w:p>
        </w:tc>
      </w:tr>
      <w:tr w:rsidR="008F224E" w:rsidTr="0059767B">
        <w:trPr>
          <w:trHeight w:val="84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хода избирательн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кампани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0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 выборам, назначенным в единый день голосования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0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районной газете «Курганинские известия»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информации о деятельности ТИК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Курганинская для освещения в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М.В Кушнарева</w:t>
            </w:r>
          </w:p>
        </w:tc>
      </w:tr>
      <w:tr w:rsidR="008F224E" w:rsidTr="0059767B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Взаимодействие с органами представительн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исполнительной </w:t>
            </w:r>
          </w:p>
          <w:p w:rsidR="008F224E" w:rsidRPr="00304E74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власти,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органами общественного самоуправления</w:t>
            </w:r>
          </w:p>
        </w:tc>
      </w:tr>
      <w:tr w:rsidR="008F224E" w:rsidTr="0059767B">
        <w:trPr>
          <w:trHeight w:val="17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607A10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F224E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лекционного курса по вопросам избирательного права и избирательного процесса</w:t>
            </w:r>
            <w:r w:rsidR="008F224E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глав поселений и заведующих общими отделами администраций поселений, координаторов по работе с молодежью поселений района и председателей ТОСов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 Юркевич</w:t>
            </w:r>
          </w:p>
        </w:tc>
      </w:tr>
      <w:tr w:rsidR="008F224E" w:rsidTr="0059767B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224E" w:rsidRPr="00304E74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Выставочная деятельность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50287C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во всех филиалах МУК «Курганинская МЦБС» книжной выставки «Навстречу выборам»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Курганинской центральной библиоте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чной системы Л.Н. Глазунова</w:t>
            </w:r>
            <w:r w:rsidR="0050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представители районных бибилиотек.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выставки</w:t>
            </w:r>
          </w:p>
          <w:p w:rsidR="008F224E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Курганинском историческом музее 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выборов в Курганинском районе»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исторического музея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Е.Г. Гончарова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50287C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фото-выставки </w:t>
            </w:r>
            <w:r w:rsidRPr="0050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"Молодому избирателю"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287C" w:rsidRPr="006560B5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50287C" w:rsidRPr="006560B5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50287C" w:rsidRPr="006560B5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50287C" w:rsidRPr="006560B5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50287C" w:rsidRPr="006560B5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50287C" w:rsidRPr="007E07AB" w:rsidRDefault="0050287C" w:rsidP="0050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Кушнарева,</w:t>
            </w:r>
          </w:p>
          <w:p w:rsidR="008F224E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исторического музея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Е.Г. Гончарова</w:t>
            </w:r>
          </w:p>
          <w:p w:rsidR="0050287C" w:rsidRPr="00304E74" w:rsidRDefault="0050287C" w:rsidP="0050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Разработка, изготовление и размещение наружных информационно-разъяснительных материалов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баннеры,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плакаты, рекламные стенды, </w:t>
            </w:r>
            <w:r w:rsidR="000F6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растяжки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8F224E" w:rsidRPr="007E07AB" w:rsidRDefault="007E07AB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 Кушнарева</w:t>
            </w:r>
            <w:r w:rsidR="008F2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Н.А. Юркевич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24E" w:rsidTr="0059767B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Организация социологических опросов</w:t>
            </w:r>
          </w:p>
        </w:tc>
      </w:tr>
      <w:tr w:rsidR="008F224E" w:rsidTr="0059767B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Default="008F224E" w:rsidP="0059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по теме: «Отношение избирателей к проведению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 в органы местного самоуправления в единый день голосования </w:t>
            </w:r>
            <w:r w:rsidR="00D1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  <w:p w:rsidR="008F224E" w:rsidRPr="00304E74" w:rsidRDefault="008F224E" w:rsidP="00D10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8F224E" w:rsidRPr="006560B5" w:rsidRDefault="008F224E" w:rsidP="0059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8F224E" w:rsidRPr="00304E74" w:rsidRDefault="008F224E" w:rsidP="0059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Н.А. Юркевич</w:t>
            </w:r>
          </w:p>
        </w:tc>
      </w:tr>
      <w:bookmarkEnd w:id="0"/>
    </w:tbl>
    <w:p w:rsidR="008F224E" w:rsidRDefault="008F224E" w:rsidP="008F224E">
      <w:pPr>
        <w:tabs>
          <w:tab w:val="left" w:pos="2355"/>
        </w:tabs>
      </w:pPr>
    </w:p>
    <w:p w:rsidR="003B7956" w:rsidRDefault="003B7956"/>
    <w:sectPr w:rsidR="003B7956" w:rsidSect="0059767B">
      <w:footerReference w:type="default" r:id="rId9"/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FD" w:rsidRDefault="00DC0CFD" w:rsidP="002C6429">
      <w:pPr>
        <w:spacing w:after="0" w:line="240" w:lineRule="auto"/>
      </w:pPr>
      <w:r>
        <w:separator/>
      </w:r>
    </w:p>
  </w:endnote>
  <w:endnote w:type="continuationSeparator" w:id="1">
    <w:p w:rsidR="00DC0CFD" w:rsidRDefault="00DC0CFD" w:rsidP="002C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7B" w:rsidRDefault="00597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FD" w:rsidRDefault="00DC0CFD" w:rsidP="002C6429">
      <w:pPr>
        <w:spacing w:after="0" w:line="240" w:lineRule="auto"/>
      </w:pPr>
      <w:r>
        <w:separator/>
      </w:r>
    </w:p>
  </w:footnote>
  <w:footnote w:type="continuationSeparator" w:id="1">
    <w:p w:rsidR="00DC0CFD" w:rsidRDefault="00DC0CFD" w:rsidP="002C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7B" w:rsidRDefault="0059767B" w:rsidP="002C642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775"/>
    <w:multiLevelType w:val="hybridMultilevel"/>
    <w:tmpl w:val="36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24E"/>
    <w:rsid w:val="000228A9"/>
    <w:rsid w:val="000F6101"/>
    <w:rsid w:val="00131F80"/>
    <w:rsid w:val="001B23DD"/>
    <w:rsid w:val="001F2F59"/>
    <w:rsid w:val="002C6429"/>
    <w:rsid w:val="003B7956"/>
    <w:rsid w:val="00452DC9"/>
    <w:rsid w:val="00456551"/>
    <w:rsid w:val="0050287C"/>
    <w:rsid w:val="00550D9E"/>
    <w:rsid w:val="0059767B"/>
    <w:rsid w:val="00607A10"/>
    <w:rsid w:val="0070638C"/>
    <w:rsid w:val="007330ED"/>
    <w:rsid w:val="007E07AB"/>
    <w:rsid w:val="007E76AF"/>
    <w:rsid w:val="008F224E"/>
    <w:rsid w:val="009C7F1B"/>
    <w:rsid w:val="00A563B6"/>
    <w:rsid w:val="00A71CDD"/>
    <w:rsid w:val="00BD1F3D"/>
    <w:rsid w:val="00D10594"/>
    <w:rsid w:val="00D969DC"/>
    <w:rsid w:val="00DC0CFD"/>
    <w:rsid w:val="00EC6ABE"/>
    <w:rsid w:val="00F04DA0"/>
    <w:rsid w:val="00F4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uiPriority w:val="99"/>
    <w:unhideWhenUsed/>
    <w:rsid w:val="008F224E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List Paragraph"/>
    <w:basedOn w:val="a"/>
    <w:uiPriority w:val="34"/>
    <w:qFormat/>
    <w:rsid w:val="008F2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429"/>
    <w:rPr>
      <w:color w:val="00000A"/>
    </w:rPr>
  </w:style>
  <w:style w:type="paragraph" w:styleId="a6">
    <w:name w:val="footer"/>
    <w:basedOn w:val="a"/>
    <w:link w:val="a7"/>
    <w:uiPriority w:val="99"/>
    <w:semiHidden/>
    <w:unhideWhenUsed/>
    <w:rsid w:val="002C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429"/>
    <w:rPr>
      <w:color w:val="00000A"/>
    </w:rPr>
  </w:style>
  <w:style w:type="paragraph" w:customStyle="1" w:styleId="14-15">
    <w:name w:val="14-15"/>
    <w:basedOn w:val="a"/>
    <w:rsid w:val="002C642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pacing w:val="4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BD1F3D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BD1F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aa">
    <w:name w:val="Ст_колон"/>
    <w:basedOn w:val="a"/>
    <w:next w:val="a6"/>
    <w:rsid w:val="001B23DD"/>
    <w:pPr>
      <w:spacing w:after="0" w:line="240" w:lineRule="auto"/>
      <w:jc w:val="both"/>
    </w:pPr>
    <w:rPr>
      <w:rFonts w:ascii="SchoolBook" w:eastAsia="Times New Roman" w:hAnsi="SchoolBook" w:cs="Times New Roman"/>
      <w:color w:val="auto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C806-78E1-4AA4-BC7E-432B9F8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6</cp:revision>
  <cp:lastPrinted>2020-01-29T13:51:00Z</cp:lastPrinted>
  <dcterms:created xsi:type="dcterms:W3CDTF">2020-01-23T13:33:00Z</dcterms:created>
  <dcterms:modified xsi:type="dcterms:W3CDTF">2020-01-29T13:52:00Z</dcterms:modified>
</cp:coreProperties>
</file>